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29E" w:rsidRPr="00DA0070" w:rsidRDefault="00D2329E" w:rsidP="00D2329E">
      <w:pPr>
        <w:rPr>
          <w:rFonts w:ascii="Verdana" w:hAnsi="Verdana"/>
          <w:sz w:val="20"/>
          <w:szCs w:val="20"/>
        </w:rPr>
      </w:pPr>
      <w:r w:rsidRPr="00DA0070">
        <w:rPr>
          <w:rFonts w:ascii="Verdana" w:hAnsi="Verdana"/>
          <w:b/>
          <w:sz w:val="20"/>
          <w:szCs w:val="20"/>
        </w:rPr>
        <w:t>Workshop 1 (8 lesuren)</w:t>
      </w:r>
    </w:p>
    <w:p w:rsidR="00D2329E" w:rsidRPr="00DA0070" w:rsidRDefault="00D2329E" w:rsidP="00D2329E">
      <w:pPr>
        <w:numPr>
          <w:ilvl w:val="0"/>
          <w:numId w:val="1"/>
        </w:numPr>
        <w:contextualSpacing/>
        <w:rPr>
          <w:rFonts w:ascii="Verdana" w:hAnsi="Verdana"/>
          <w:sz w:val="20"/>
          <w:szCs w:val="20"/>
        </w:rPr>
      </w:pPr>
      <w:r w:rsidRPr="00DA0070">
        <w:rPr>
          <w:rFonts w:ascii="Verdana" w:hAnsi="Verdana"/>
          <w:sz w:val="20"/>
          <w:szCs w:val="20"/>
        </w:rPr>
        <w:t>Welkomstwoord en programma         15 min</w:t>
      </w:r>
    </w:p>
    <w:p w:rsidR="00D2329E" w:rsidRPr="00DA0070" w:rsidRDefault="00D2329E" w:rsidP="00D2329E">
      <w:pPr>
        <w:numPr>
          <w:ilvl w:val="0"/>
          <w:numId w:val="1"/>
        </w:numPr>
        <w:contextualSpacing/>
        <w:rPr>
          <w:rFonts w:ascii="Verdana" w:hAnsi="Verdana"/>
          <w:sz w:val="20"/>
          <w:szCs w:val="20"/>
        </w:rPr>
      </w:pPr>
      <w:r w:rsidRPr="00DA0070">
        <w:rPr>
          <w:rFonts w:ascii="Verdana" w:hAnsi="Verdana"/>
          <w:sz w:val="20"/>
          <w:szCs w:val="20"/>
        </w:rPr>
        <w:t xml:space="preserve">Film                                                </w:t>
      </w:r>
      <w:r w:rsidRPr="00DA0070">
        <w:rPr>
          <w:rFonts w:ascii="Verdana" w:hAnsi="Verdana"/>
          <w:b/>
          <w:sz w:val="20"/>
          <w:szCs w:val="20"/>
        </w:rPr>
        <w:t>10 min</w:t>
      </w:r>
    </w:p>
    <w:p w:rsidR="00D2329E" w:rsidRPr="00DA0070" w:rsidRDefault="00D2329E" w:rsidP="00D2329E">
      <w:pPr>
        <w:numPr>
          <w:ilvl w:val="0"/>
          <w:numId w:val="1"/>
        </w:numPr>
        <w:contextualSpacing/>
        <w:rPr>
          <w:rFonts w:ascii="Verdana" w:hAnsi="Verdana"/>
          <w:sz w:val="20"/>
          <w:szCs w:val="20"/>
        </w:rPr>
      </w:pPr>
      <w:r w:rsidRPr="00DA0070">
        <w:rPr>
          <w:rFonts w:ascii="Verdana" w:hAnsi="Verdana"/>
          <w:sz w:val="20"/>
          <w:szCs w:val="20"/>
        </w:rPr>
        <w:t xml:space="preserve">Willen zijn/ontwikkelingscyclus          </w:t>
      </w:r>
      <w:r w:rsidRPr="00DA0070">
        <w:rPr>
          <w:rFonts w:ascii="Verdana" w:hAnsi="Verdana"/>
          <w:b/>
          <w:sz w:val="20"/>
          <w:szCs w:val="20"/>
        </w:rPr>
        <w:t>30 min</w:t>
      </w:r>
    </w:p>
    <w:p w:rsidR="00D2329E" w:rsidRPr="00DA0070" w:rsidRDefault="00D2329E" w:rsidP="00D2329E">
      <w:pPr>
        <w:numPr>
          <w:ilvl w:val="0"/>
          <w:numId w:val="1"/>
        </w:numPr>
        <w:contextualSpacing/>
        <w:rPr>
          <w:rFonts w:ascii="Verdana" w:hAnsi="Verdana"/>
          <w:sz w:val="20"/>
          <w:szCs w:val="20"/>
        </w:rPr>
      </w:pPr>
      <w:r w:rsidRPr="00DA0070">
        <w:rPr>
          <w:rFonts w:ascii="Verdana" w:hAnsi="Verdana"/>
          <w:sz w:val="20"/>
          <w:szCs w:val="20"/>
        </w:rPr>
        <w:t>Pauze                                              15 min</w:t>
      </w:r>
    </w:p>
    <w:p w:rsidR="00D2329E" w:rsidRPr="00DA0070" w:rsidRDefault="00D2329E" w:rsidP="00D2329E">
      <w:pPr>
        <w:numPr>
          <w:ilvl w:val="0"/>
          <w:numId w:val="1"/>
        </w:numPr>
        <w:contextualSpacing/>
        <w:rPr>
          <w:rFonts w:ascii="Verdana" w:hAnsi="Verdana"/>
          <w:sz w:val="20"/>
          <w:szCs w:val="20"/>
        </w:rPr>
      </w:pPr>
      <w:r w:rsidRPr="00DA0070">
        <w:rPr>
          <w:rFonts w:ascii="Verdana" w:hAnsi="Verdana"/>
          <w:sz w:val="20"/>
          <w:szCs w:val="20"/>
        </w:rPr>
        <w:t xml:space="preserve">Zorggaranties                                  </w:t>
      </w:r>
      <w:r w:rsidRPr="00DA0070">
        <w:rPr>
          <w:rFonts w:ascii="Verdana" w:hAnsi="Verdana"/>
          <w:b/>
          <w:sz w:val="20"/>
          <w:szCs w:val="20"/>
        </w:rPr>
        <w:t>20 min</w:t>
      </w:r>
    </w:p>
    <w:p w:rsidR="00D2329E" w:rsidRPr="00DA0070" w:rsidRDefault="00D2329E" w:rsidP="00D2329E">
      <w:pPr>
        <w:numPr>
          <w:ilvl w:val="0"/>
          <w:numId w:val="1"/>
        </w:numPr>
        <w:contextualSpacing/>
        <w:rPr>
          <w:rFonts w:ascii="Verdana" w:hAnsi="Verdana"/>
          <w:sz w:val="20"/>
          <w:szCs w:val="20"/>
        </w:rPr>
      </w:pPr>
      <w:r w:rsidRPr="00DA0070">
        <w:rPr>
          <w:rFonts w:ascii="Verdana" w:hAnsi="Verdana"/>
          <w:sz w:val="20"/>
          <w:szCs w:val="20"/>
        </w:rPr>
        <w:t xml:space="preserve">Resultaten </w:t>
      </w:r>
      <w:proofErr w:type="spellStart"/>
      <w:r w:rsidRPr="00DA0070">
        <w:rPr>
          <w:rFonts w:ascii="Verdana" w:hAnsi="Verdana"/>
          <w:sz w:val="20"/>
          <w:szCs w:val="20"/>
        </w:rPr>
        <w:t>patientonderzoek</w:t>
      </w:r>
      <w:proofErr w:type="spellEnd"/>
      <w:r w:rsidRPr="00DA0070">
        <w:rPr>
          <w:rFonts w:ascii="Verdana" w:hAnsi="Verdana"/>
          <w:sz w:val="20"/>
          <w:szCs w:val="20"/>
        </w:rPr>
        <w:t xml:space="preserve">             </w:t>
      </w:r>
      <w:r w:rsidRPr="00DA0070">
        <w:rPr>
          <w:rFonts w:ascii="Verdana" w:hAnsi="Verdana"/>
          <w:b/>
          <w:sz w:val="20"/>
          <w:szCs w:val="20"/>
        </w:rPr>
        <w:t>60 min</w:t>
      </w:r>
    </w:p>
    <w:p w:rsidR="00D2329E" w:rsidRPr="00DA0070" w:rsidRDefault="00D2329E" w:rsidP="00D2329E">
      <w:pPr>
        <w:numPr>
          <w:ilvl w:val="0"/>
          <w:numId w:val="1"/>
        </w:numPr>
        <w:contextualSpacing/>
        <w:rPr>
          <w:rFonts w:ascii="Verdana" w:hAnsi="Verdana"/>
          <w:sz w:val="20"/>
          <w:szCs w:val="20"/>
        </w:rPr>
      </w:pPr>
      <w:r w:rsidRPr="00DA0070">
        <w:rPr>
          <w:rFonts w:ascii="Verdana" w:hAnsi="Verdana"/>
          <w:sz w:val="20"/>
          <w:szCs w:val="20"/>
        </w:rPr>
        <w:t>Lunchpauze                                  60 min</w:t>
      </w:r>
    </w:p>
    <w:p w:rsidR="00D2329E" w:rsidRPr="00DA0070" w:rsidRDefault="00D2329E" w:rsidP="00D2329E">
      <w:pPr>
        <w:numPr>
          <w:ilvl w:val="0"/>
          <w:numId w:val="1"/>
        </w:numPr>
        <w:contextualSpacing/>
        <w:rPr>
          <w:rFonts w:ascii="Verdana" w:hAnsi="Verdana"/>
          <w:sz w:val="20"/>
          <w:szCs w:val="20"/>
        </w:rPr>
      </w:pPr>
      <w:r w:rsidRPr="00DA0070">
        <w:rPr>
          <w:rFonts w:ascii="Verdana" w:hAnsi="Verdana"/>
          <w:sz w:val="20"/>
          <w:szCs w:val="20"/>
        </w:rPr>
        <w:t xml:space="preserve">Focuspunten / PDCA                     </w:t>
      </w:r>
      <w:r w:rsidRPr="00DA0070">
        <w:rPr>
          <w:rFonts w:ascii="Verdana" w:hAnsi="Verdana"/>
          <w:b/>
          <w:sz w:val="20"/>
          <w:szCs w:val="20"/>
        </w:rPr>
        <w:t>60 min</w:t>
      </w:r>
    </w:p>
    <w:p w:rsidR="00D2329E" w:rsidRPr="00DA0070" w:rsidRDefault="00D2329E" w:rsidP="00D2329E">
      <w:pPr>
        <w:numPr>
          <w:ilvl w:val="0"/>
          <w:numId w:val="1"/>
        </w:numPr>
        <w:contextualSpacing/>
        <w:rPr>
          <w:rFonts w:ascii="Verdana" w:hAnsi="Verdana"/>
          <w:sz w:val="20"/>
          <w:szCs w:val="20"/>
        </w:rPr>
      </w:pPr>
      <w:r w:rsidRPr="00DA0070">
        <w:rPr>
          <w:rFonts w:ascii="Verdana" w:hAnsi="Verdana"/>
          <w:sz w:val="20"/>
          <w:szCs w:val="20"/>
        </w:rPr>
        <w:t xml:space="preserve">Cirkel van Invloed </w:t>
      </w:r>
      <w:r w:rsidRPr="00DA0070">
        <w:rPr>
          <w:rFonts w:ascii="Verdana" w:hAnsi="Verdana"/>
          <w:b/>
          <w:sz w:val="20"/>
          <w:szCs w:val="20"/>
        </w:rPr>
        <w:t>30 min</w:t>
      </w:r>
    </w:p>
    <w:p w:rsidR="00D2329E" w:rsidRPr="00DA0070" w:rsidRDefault="00D2329E" w:rsidP="00D2329E">
      <w:pPr>
        <w:numPr>
          <w:ilvl w:val="0"/>
          <w:numId w:val="1"/>
        </w:numPr>
        <w:contextualSpacing/>
        <w:rPr>
          <w:rFonts w:ascii="Verdana" w:hAnsi="Verdana"/>
          <w:sz w:val="20"/>
          <w:szCs w:val="20"/>
        </w:rPr>
      </w:pPr>
      <w:r w:rsidRPr="00DA0070">
        <w:rPr>
          <w:rFonts w:ascii="Verdana" w:hAnsi="Verdana"/>
          <w:sz w:val="20"/>
          <w:szCs w:val="20"/>
        </w:rPr>
        <w:t>Pauze                                          15 min</w:t>
      </w:r>
    </w:p>
    <w:p w:rsidR="00D2329E" w:rsidRPr="00DA0070" w:rsidRDefault="00D2329E" w:rsidP="00D2329E">
      <w:pPr>
        <w:numPr>
          <w:ilvl w:val="0"/>
          <w:numId w:val="1"/>
        </w:numPr>
        <w:contextualSpacing/>
        <w:rPr>
          <w:rFonts w:ascii="Verdana" w:hAnsi="Verdana"/>
          <w:sz w:val="20"/>
          <w:szCs w:val="20"/>
        </w:rPr>
      </w:pPr>
      <w:r w:rsidRPr="00DA0070">
        <w:rPr>
          <w:rFonts w:ascii="Verdana" w:hAnsi="Verdana"/>
          <w:sz w:val="20"/>
          <w:szCs w:val="20"/>
        </w:rPr>
        <w:t xml:space="preserve">DISC (uitleg en eigen gedrag)       </w:t>
      </w:r>
      <w:r w:rsidRPr="00DA0070">
        <w:rPr>
          <w:rFonts w:ascii="Verdana" w:hAnsi="Verdana"/>
          <w:b/>
          <w:sz w:val="20"/>
          <w:szCs w:val="20"/>
        </w:rPr>
        <w:t>60 min</w:t>
      </w:r>
    </w:p>
    <w:p w:rsidR="00D2329E" w:rsidRPr="00DA0070" w:rsidRDefault="00D2329E" w:rsidP="00D2329E">
      <w:pPr>
        <w:numPr>
          <w:ilvl w:val="0"/>
          <w:numId w:val="1"/>
        </w:numPr>
        <w:contextualSpacing/>
        <w:rPr>
          <w:rFonts w:ascii="Verdana" w:hAnsi="Verdana"/>
          <w:sz w:val="20"/>
          <w:szCs w:val="20"/>
        </w:rPr>
      </w:pPr>
      <w:r w:rsidRPr="00DA0070">
        <w:rPr>
          <w:rFonts w:ascii="Verdana" w:hAnsi="Verdana"/>
          <w:sz w:val="20"/>
          <w:szCs w:val="20"/>
        </w:rPr>
        <w:t xml:space="preserve">DISC (vertaling naar patiënt)       </w:t>
      </w:r>
      <w:r w:rsidRPr="00DA0070">
        <w:rPr>
          <w:rFonts w:ascii="Verdana" w:hAnsi="Verdana"/>
          <w:b/>
          <w:sz w:val="20"/>
          <w:szCs w:val="20"/>
        </w:rPr>
        <w:t xml:space="preserve"> 90 min</w:t>
      </w:r>
    </w:p>
    <w:p w:rsidR="00D2329E" w:rsidRPr="00DA0070" w:rsidRDefault="00D2329E" w:rsidP="00D2329E">
      <w:pPr>
        <w:numPr>
          <w:ilvl w:val="0"/>
          <w:numId w:val="1"/>
        </w:numPr>
        <w:contextualSpacing/>
        <w:rPr>
          <w:rFonts w:ascii="Verdana" w:hAnsi="Verdana"/>
          <w:sz w:val="20"/>
          <w:szCs w:val="20"/>
        </w:rPr>
      </w:pPr>
      <w:r w:rsidRPr="00DA0070">
        <w:rPr>
          <w:rFonts w:ascii="Verdana" w:hAnsi="Verdana"/>
          <w:sz w:val="20"/>
          <w:szCs w:val="20"/>
        </w:rPr>
        <w:t xml:space="preserve">Afsluiting                                     15 min                                     </w:t>
      </w:r>
    </w:p>
    <w:p w:rsidR="00D2329E" w:rsidRPr="00DA0070" w:rsidRDefault="00D2329E" w:rsidP="00D2329E">
      <w:pPr>
        <w:rPr>
          <w:rFonts w:ascii="Verdana" w:hAnsi="Verdana"/>
          <w:sz w:val="20"/>
          <w:szCs w:val="20"/>
        </w:rPr>
      </w:pPr>
    </w:p>
    <w:p w:rsidR="00D2329E" w:rsidRPr="00DA0070" w:rsidRDefault="00D2329E" w:rsidP="00D2329E">
      <w:pPr>
        <w:rPr>
          <w:rFonts w:ascii="Verdana" w:hAnsi="Verdana"/>
          <w:sz w:val="20"/>
          <w:szCs w:val="20"/>
        </w:rPr>
      </w:pPr>
      <w:r w:rsidRPr="00DA0070">
        <w:rPr>
          <w:rFonts w:ascii="Verdana" w:hAnsi="Verdana"/>
          <w:sz w:val="20"/>
          <w:szCs w:val="20"/>
        </w:rPr>
        <w:t>Resultaat: concrete invulling van de zeven zorggaranties op eigen houding en gedrag. Dit is input voor het vervolg onderzoek (patiënt), waarmee inzicht in de beleving van de patiënt weergegeven wordt in complimenten en aandachtspunten.</w:t>
      </w:r>
    </w:p>
    <w:p w:rsidR="00D2329E" w:rsidRPr="00DA0070" w:rsidRDefault="00D2329E" w:rsidP="00D2329E">
      <w:pPr>
        <w:rPr>
          <w:rFonts w:ascii="Verdana" w:hAnsi="Verdana"/>
          <w:sz w:val="20"/>
          <w:szCs w:val="20"/>
        </w:rPr>
      </w:pPr>
    </w:p>
    <w:p w:rsidR="00D2329E" w:rsidRPr="00DA0070" w:rsidRDefault="00D2329E" w:rsidP="00D2329E">
      <w:pPr>
        <w:rPr>
          <w:rFonts w:ascii="Verdana" w:hAnsi="Verdana"/>
          <w:sz w:val="20"/>
          <w:szCs w:val="20"/>
        </w:rPr>
      </w:pPr>
      <w:r w:rsidRPr="00DA0070">
        <w:rPr>
          <w:rFonts w:ascii="Verdana" w:hAnsi="Verdana"/>
          <w:b/>
          <w:sz w:val="20"/>
          <w:szCs w:val="20"/>
        </w:rPr>
        <w:t>Workshop 2 (3,75 lesuren)</w:t>
      </w:r>
    </w:p>
    <w:p w:rsidR="00D2329E" w:rsidRPr="00DA0070" w:rsidRDefault="00D2329E" w:rsidP="00D2329E">
      <w:pPr>
        <w:numPr>
          <w:ilvl w:val="0"/>
          <w:numId w:val="2"/>
        </w:numPr>
        <w:contextualSpacing/>
        <w:rPr>
          <w:rFonts w:ascii="Verdana" w:hAnsi="Verdana"/>
          <w:sz w:val="20"/>
          <w:szCs w:val="20"/>
        </w:rPr>
      </w:pPr>
      <w:r w:rsidRPr="00DA0070">
        <w:rPr>
          <w:rFonts w:ascii="Verdana" w:hAnsi="Verdana"/>
          <w:sz w:val="20"/>
          <w:szCs w:val="20"/>
        </w:rPr>
        <w:t xml:space="preserve">Welkomstwoord en programma       15 min       </w:t>
      </w:r>
    </w:p>
    <w:p w:rsidR="00D2329E" w:rsidRPr="00DA0070" w:rsidRDefault="00D2329E" w:rsidP="00D2329E">
      <w:pPr>
        <w:numPr>
          <w:ilvl w:val="0"/>
          <w:numId w:val="2"/>
        </w:numPr>
        <w:contextualSpacing/>
        <w:rPr>
          <w:rFonts w:ascii="Verdana" w:hAnsi="Verdana"/>
          <w:sz w:val="20"/>
          <w:szCs w:val="20"/>
        </w:rPr>
      </w:pPr>
      <w:r w:rsidRPr="00DA0070">
        <w:rPr>
          <w:rFonts w:ascii="Verdana" w:hAnsi="Verdana"/>
          <w:sz w:val="20"/>
          <w:szCs w:val="20"/>
        </w:rPr>
        <w:t xml:space="preserve">Resultaten vervolgonderzoek           </w:t>
      </w:r>
      <w:r w:rsidRPr="00DA0070">
        <w:rPr>
          <w:rFonts w:ascii="Verdana" w:hAnsi="Verdana"/>
          <w:b/>
          <w:sz w:val="20"/>
          <w:szCs w:val="20"/>
        </w:rPr>
        <w:t xml:space="preserve">60 min    </w:t>
      </w:r>
    </w:p>
    <w:p w:rsidR="00D2329E" w:rsidRPr="00DA0070" w:rsidRDefault="00D2329E" w:rsidP="00D2329E">
      <w:pPr>
        <w:numPr>
          <w:ilvl w:val="0"/>
          <w:numId w:val="2"/>
        </w:numPr>
        <w:contextualSpacing/>
        <w:rPr>
          <w:rFonts w:ascii="Verdana" w:hAnsi="Verdana"/>
          <w:sz w:val="20"/>
          <w:szCs w:val="20"/>
        </w:rPr>
      </w:pPr>
      <w:r w:rsidRPr="00DA0070">
        <w:rPr>
          <w:rFonts w:ascii="Verdana" w:hAnsi="Verdana"/>
          <w:sz w:val="20"/>
          <w:szCs w:val="20"/>
        </w:rPr>
        <w:t>Pauze                                            15 min</w:t>
      </w:r>
    </w:p>
    <w:p w:rsidR="00D2329E" w:rsidRPr="00DA0070" w:rsidRDefault="00D2329E" w:rsidP="00D2329E">
      <w:pPr>
        <w:numPr>
          <w:ilvl w:val="0"/>
          <w:numId w:val="2"/>
        </w:numPr>
        <w:contextualSpacing/>
        <w:rPr>
          <w:rFonts w:ascii="Verdana" w:hAnsi="Verdana"/>
          <w:sz w:val="20"/>
          <w:szCs w:val="20"/>
        </w:rPr>
      </w:pPr>
      <w:r w:rsidRPr="00DA0070">
        <w:rPr>
          <w:rFonts w:ascii="Verdana" w:hAnsi="Verdana"/>
          <w:sz w:val="20"/>
          <w:szCs w:val="20"/>
        </w:rPr>
        <w:t xml:space="preserve">PDCA plan opstellen                       </w:t>
      </w:r>
      <w:r w:rsidRPr="00DA0070">
        <w:rPr>
          <w:rFonts w:ascii="Verdana" w:hAnsi="Verdana"/>
          <w:b/>
          <w:sz w:val="20"/>
          <w:szCs w:val="20"/>
        </w:rPr>
        <w:t>60 min</w:t>
      </w:r>
      <w:r w:rsidRPr="00DA0070">
        <w:rPr>
          <w:rFonts w:ascii="Verdana" w:hAnsi="Verdana"/>
          <w:sz w:val="20"/>
          <w:szCs w:val="20"/>
        </w:rPr>
        <w:t xml:space="preserve">    </w:t>
      </w:r>
    </w:p>
    <w:p w:rsidR="00D2329E" w:rsidRPr="00DA0070" w:rsidRDefault="00D2329E" w:rsidP="00D2329E">
      <w:pPr>
        <w:numPr>
          <w:ilvl w:val="0"/>
          <w:numId w:val="2"/>
        </w:numPr>
        <w:contextualSpacing/>
        <w:rPr>
          <w:rFonts w:ascii="Verdana" w:hAnsi="Verdana"/>
          <w:sz w:val="20"/>
          <w:szCs w:val="20"/>
        </w:rPr>
      </w:pPr>
      <w:r w:rsidRPr="00DA0070">
        <w:rPr>
          <w:rFonts w:ascii="Verdana" w:hAnsi="Verdana"/>
          <w:sz w:val="20"/>
          <w:szCs w:val="20"/>
        </w:rPr>
        <w:t xml:space="preserve">DISC: gesprekstechnieken              </w:t>
      </w:r>
      <w:r w:rsidRPr="00DA0070">
        <w:rPr>
          <w:rFonts w:ascii="Verdana" w:hAnsi="Verdana"/>
          <w:b/>
          <w:sz w:val="20"/>
          <w:szCs w:val="20"/>
        </w:rPr>
        <w:t>60 min</w:t>
      </w:r>
    </w:p>
    <w:p w:rsidR="00D2329E" w:rsidRPr="00DA0070" w:rsidRDefault="00D2329E" w:rsidP="00D2329E">
      <w:pPr>
        <w:numPr>
          <w:ilvl w:val="0"/>
          <w:numId w:val="2"/>
        </w:numPr>
        <w:contextualSpacing/>
        <w:rPr>
          <w:rFonts w:ascii="Verdana" w:hAnsi="Verdana"/>
          <w:sz w:val="20"/>
          <w:szCs w:val="20"/>
        </w:rPr>
      </w:pPr>
      <w:r w:rsidRPr="00DA0070">
        <w:rPr>
          <w:rFonts w:ascii="Verdana" w:hAnsi="Verdana"/>
          <w:sz w:val="20"/>
          <w:szCs w:val="20"/>
        </w:rPr>
        <w:t>Afsluiting en dank                          15 min</w:t>
      </w:r>
    </w:p>
    <w:p w:rsidR="00D2329E" w:rsidRPr="00DA0070" w:rsidRDefault="00D2329E" w:rsidP="00D2329E">
      <w:pPr>
        <w:rPr>
          <w:rFonts w:ascii="Verdana" w:hAnsi="Verdana"/>
          <w:sz w:val="20"/>
          <w:szCs w:val="20"/>
        </w:rPr>
      </w:pPr>
    </w:p>
    <w:p w:rsidR="00D2329E" w:rsidRPr="00DA0070" w:rsidRDefault="00D2329E" w:rsidP="00D2329E">
      <w:pPr>
        <w:rPr>
          <w:rFonts w:ascii="Verdana" w:hAnsi="Verdana"/>
          <w:sz w:val="20"/>
          <w:szCs w:val="20"/>
        </w:rPr>
      </w:pPr>
      <w:r w:rsidRPr="00DA0070">
        <w:rPr>
          <w:rFonts w:ascii="Verdana" w:hAnsi="Verdana"/>
          <w:sz w:val="20"/>
          <w:szCs w:val="20"/>
        </w:rPr>
        <w:t>Resultaat: verbeterplan met nieuwe aandachtspunten op houding en gedrag (PDCA)</w:t>
      </w:r>
    </w:p>
    <w:p w:rsidR="00DD717C" w:rsidRDefault="00DD717C">
      <w:bookmarkStart w:id="0" w:name="_GoBack"/>
      <w:bookmarkEnd w:id="0"/>
    </w:p>
    <w:sectPr w:rsidR="00DD71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26037"/>
    <w:multiLevelType w:val="hybridMultilevel"/>
    <w:tmpl w:val="F34AF1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74BD5388"/>
    <w:multiLevelType w:val="hybridMultilevel"/>
    <w:tmpl w:val="072ED5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29E"/>
    <w:rsid w:val="00BE1FF6"/>
    <w:rsid w:val="00D2329E"/>
    <w:rsid w:val="00DD71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nl-NL" w:eastAsia="en-US" w:bidi="ar-SA"/>
      </w:rPr>
    </w:rPrDefault>
    <w:pPrDefault>
      <w:pPr>
        <w:spacing w:after="200"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2329E"/>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nl-NL" w:eastAsia="en-US" w:bidi="ar-SA"/>
      </w:rPr>
    </w:rPrDefault>
    <w:pPrDefault>
      <w:pPr>
        <w:spacing w:after="200"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2329E"/>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1128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Amphia Ziekenhuis</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Hoogmoed. mw. A. (Adviseur Opleidingen)</dc:creator>
  <cp:lastModifiedBy>Hoogmoed. mw. A. (Adviseur Opleidingen)</cp:lastModifiedBy>
  <cp:revision>1</cp:revision>
  <dcterms:created xsi:type="dcterms:W3CDTF">2018-04-20T08:15:00Z</dcterms:created>
  <dcterms:modified xsi:type="dcterms:W3CDTF">2018-04-20T08:16:00Z</dcterms:modified>
</cp:coreProperties>
</file>